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57" w:rsidRPr="00E71825" w:rsidRDefault="00E93857" w:rsidP="00ED7CA8">
      <w:r>
        <w:t xml:space="preserve">           </w:t>
      </w:r>
      <w:r w:rsidR="003F52E0">
        <w:t xml:space="preserve">                           </w:t>
      </w:r>
      <w:r>
        <w:t xml:space="preserve">  </w:t>
      </w:r>
      <w:r w:rsidR="005C5A1E">
        <w:t xml:space="preserve">     </w:t>
      </w:r>
      <w:r w:rsidR="00AD08C8">
        <w:t>ПЕРВЕНСТВО</w:t>
      </w:r>
      <w:r w:rsidRPr="00E71825">
        <w:t xml:space="preserve"> ЕВРОПЫ СРЕДИ ЮНИОРОВ</w:t>
      </w:r>
      <w:r w:rsidR="003F52E0" w:rsidRPr="00E71825">
        <w:t xml:space="preserve">              </w:t>
      </w:r>
    </w:p>
    <w:p w:rsidR="00E93857" w:rsidRPr="00E71825" w:rsidRDefault="00E93857" w:rsidP="003F52E0">
      <w:pPr>
        <w:jc w:val="center"/>
      </w:pPr>
      <w:r w:rsidRPr="00E71825">
        <w:t>(юн</w:t>
      </w:r>
      <w:r w:rsidR="00DB7003" w:rsidRPr="00E71825">
        <w:t>иоры 200</w:t>
      </w:r>
      <w:r w:rsidR="0069638A">
        <w:t>2</w:t>
      </w:r>
      <w:r w:rsidR="00DB7003" w:rsidRPr="00E71825">
        <w:t>-200</w:t>
      </w:r>
      <w:r w:rsidR="0069638A">
        <w:t>5</w:t>
      </w:r>
      <w:r w:rsidR="00DB7003" w:rsidRPr="00E71825">
        <w:t>г.р., юниорки 200</w:t>
      </w:r>
      <w:r w:rsidR="0069638A">
        <w:t>3</w:t>
      </w:r>
      <w:r w:rsidR="00DB7003" w:rsidRPr="00E71825">
        <w:t>-200</w:t>
      </w:r>
      <w:r w:rsidR="0069638A">
        <w:t>6</w:t>
      </w:r>
      <w:r w:rsidRPr="00E71825">
        <w:t xml:space="preserve"> г.р.)</w:t>
      </w:r>
    </w:p>
    <w:p w:rsidR="005F4996" w:rsidRDefault="0069638A" w:rsidP="003F52E0">
      <w:pPr>
        <w:jc w:val="center"/>
      </w:pPr>
      <w:r>
        <w:t>8-12</w:t>
      </w:r>
      <w:r w:rsidR="00622D28" w:rsidRPr="00E71825">
        <w:t xml:space="preserve"> </w:t>
      </w:r>
      <w:r w:rsidR="00AA0B1D" w:rsidRPr="00E71825">
        <w:t>и</w:t>
      </w:r>
      <w:r w:rsidR="00DB7003" w:rsidRPr="00E71825">
        <w:t>юл</w:t>
      </w:r>
      <w:r w:rsidR="00AA0B1D" w:rsidRPr="00E71825">
        <w:t>я</w:t>
      </w:r>
      <w:r>
        <w:t xml:space="preserve"> 2020</w:t>
      </w:r>
      <w:r w:rsidR="00DB7003" w:rsidRPr="00E71825">
        <w:t xml:space="preserve">г. </w:t>
      </w:r>
      <w:proofErr w:type="spellStart"/>
      <w:r w:rsidR="00DB7003" w:rsidRPr="00E71825">
        <w:t>г.</w:t>
      </w:r>
      <w:r>
        <w:t>Абердин</w:t>
      </w:r>
      <w:proofErr w:type="spellEnd"/>
      <w:r w:rsidR="00DB7003" w:rsidRPr="00E71825">
        <w:t xml:space="preserve"> (</w:t>
      </w:r>
      <w:r>
        <w:t>Великобритания</w:t>
      </w:r>
      <w:r w:rsidR="00E93857" w:rsidRPr="00E71825">
        <w:t>)</w:t>
      </w:r>
    </w:p>
    <w:p w:rsidR="00AD08C8" w:rsidRPr="00E71825" w:rsidRDefault="00AD08C8" w:rsidP="003F52E0">
      <w:pPr>
        <w:jc w:val="center"/>
      </w:pPr>
    </w:p>
    <w:p w:rsidR="00E93857" w:rsidRPr="00E71825" w:rsidRDefault="00E93857" w:rsidP="00E93857">
      <w:r w:rsidRPr="00E71825">
        <w:t xml:space="preserve">   Выполн</w:t>
      </w:r>
      <w:r w:rsidR="000442B2">
        <w:t xml:space="preserve">ить </w:t>
      </w:r>
      <w:r w:rsidR="008774D4">
        <w:t xml:space="preserve">временной </w:t>
      </w:r>
      <w:r w:rsidR="000442B2">
        <w:t>норматив, равный 16</w:t>
      </w:r>
      <w:r w:rsidRPr="00E71825">
        <w:t xml:space="preserve">-му месту </w:t>
      </w:r>
      <w:r w:rsidR="000442B2">
        <w:t>предварительного</w:t>
      </w:r>
      <w:r w:rsidR="00AD08C8">
        <w:t xml:space="preserve"> заплыва Первенства</w:t>
      </w:r>
      <w:r w:rsidR="00DB7003" w:rsidRPr="00E71825">
        <w:t xml:space="preserve"> Европы среди юниоров 201</w:t>
      </w:r>
      <w:r w:rsidR="0069638A">
        <w:t>9</w:t>
      </w:r>
      <w:r w:rsidR="00DB7003" w:rsidRPr="00E71825">
        <w:t>г.</w:t>
      </w:r>
      <w:r w:rsidR="0076313D">
        <w:t xml:space="preserve">на олимпийских дистанциях и 8-му месту </w:t>
      </w:r>
      <w:r w:rsidR="00744128" w:rsidRPr="00E71825">
        <w:t xml:space="preserve">на не </w:t>
      </w:r>
      <w:r w:rsidR="00481AB3" w:rsidRPr="00E71825">
        <w:t>о</w:t>
      </w:r>
      <w:r w:rsidR="00744128" w:rsidRPr="00E71825">
        <w:t>лимпийс</w:t>
      </w:r>
      <w:r w:rsidR="008774D4">
        <w:t>ких дистанциях</w:t>
      </w:r>
      <w:r w:rsidR="0076313D">
        <w:t xml:space="preserve"> </w:t>
      </w:r>
      <w:r w:rsidR="000442B2">
        <w:t>предварительного</w:t>
      </w:r>
      <w:r w:rsidR="00AD08C8">
        <w:t xml:space="preserve"> заплыва Первенства</w:t>
      </w:r>
      <w:r w:rsidR="00744128" w:rsidRPr="00E71825">
        <w:t xml:space="preserve"> Европы среди юниоров </w:t>
      </w:r>
      <w:r w:rsidR="0011646D" w:rsidRPr="00E71825">
        <w:t>03</w:t>
      </w:r>
      <w:r w:rsidR="00AD08C8">
        <w:t xml:space="preserve"> - 07</w:t>
      </w:r>
      <w:r w:rsidR="00744128" w:rsidRPr="00E71825">
        <w:t>.07</w:t>
      </w:r>
      <w:r w:rsidR="00622D28" w:rsidRPr="00E71825">
        <w:t xml:space="preserve">. </w:t>
      </w:r>
      <w:r w:rsidR="00AD08C8">
        <w:t>2019</w:t>
      </w:r>
      <w:r w:rsidR="00744128" w:rsidRPr="00E71825">
        <w:t xml:space="preserve"> г. </w:t>
      </w:r>
      <w:r w:rsidR="00DB7003" w:rsidRPr="00E71825">
        <w:t xml:space="preserve"> </w:t>
      </w:r>
      <w:r w:rsidR="009F773D">
        <w:t xml:space="preserve">         </w:t>
      </w:r>
      <w:r w:rsidR="00AD08C8">
        <w:t xml:space="preserve">в </w:t>
      </w:r>
      <w:bookmarkStart w:id="0" w:name="_GoBack"/>
      <w:bookmarkEnd w:id="0"/>
      <w:proofErr w:type="spellStart"/>
      <w:r w:rsidR="00AD08C8">
        <w:t>г.Казан</w:t>
      </w:r>
      <w:r w:rsidR="009F773D">
        <w:t>и</w:t>
      </w:r>
      <w:proofErr w:type="spellEnd"/>
      <w:r w:rsidR="00744128" w:rsidRPr="00E71825">
        <w:t xml:space="preserve"> </w:t>
      </w:r>
      <w:r w:rsidR="00DB7003" w:rsidRPr="00E71825">
        <w:t>(</w:t>
      </w:r>
      <w:r w:rsidR="00AD08C8">
        <w:t>Россия</w:t>
      </w:r>
      <w:r w:rsidRPr="00E71825">
        <w:t>) на следующих соревнованиях:</w:t>
      </w:r>
    </w:p>
    <w:p w:rsidR="00E93857" w:rsidRPr="00E71825" w:rsidRDefault="00542E87" w:rsidP="00542E87">
      <w:r w:rsidRPr="00E71825">
        <w:t>1</w:t>
      </w:r>
      <w:r w:rsidR="00E93857" w:rsidRPr="00E71825">
        <w:t xml:space="preserve">. </w:t>
      </w:r>
      <w:r w:rsidRPr="00E71825">
        <w:t xml:space="preserve">Выполнение нормативов отбора разрешается на всех официальных международных соревнованиях, включенных в календарь </w:t>
      </w:r>
      <w:r w:rsidRPr="00E71825">
        <w:rPr>
          <w:lang w:val="en-US"/>
        </w:rPr>
        <w:t>LEN</w:t>
      </w:r>
      <w:r w:rsidRPr="00E71825">
        <w:t xml:space="preserve">, </w:t>
      </w:r>
      <w:r w:rsidRPr="00E71825">
        <w:rPr>
          <w:lang w:val="en-US"/>
        </w:rPr>
        <w:t>FINA</w:t>
      </w:r>
      <w:r w:rsidR="00AD08C8">
        <w:t xml:space="preserve"> (бассейн 50м) с 01 января до 04 апреля 2020</w:t>
      </w:r>
      <w:r w:rsidRPr="00E71825">
        <w:t>г</w:t>
      </w:r>
      <w:r w:rsidR="00E93857" w:rsidRPr="00E71825">
        <w:t>.</w:t>
      </w:r>
    </w:p>
    <w:p w:rsidR="00542E87" w:rsidRPr="00E71825" w:rsidRDefault="00542E87" w:rsidP="00E93857">
      <w:r w:rsidRPr="00E71825">
        <w:t>2. Первенство Респ</w:t>
      </w:r>
      <w:r w:rsidR="00AD08C8">
        <w:t xml:space="preserve">ублики Беларусь среди юниоров 31 марта </w:t>
      </w:r>
      <w:r w:rsidRPr="00E71825">
        <w:t>-</w:t>
      </w:r>
      <w:r w:rsidR="00AD08C8">
        <w:t xml:space="preserve"> </w:t>
      </w:r>
      <w:r w:rsidRPr="00E71825">
        <w:t>0</w:t>
      </w:r>
      <w:r w:rsidR="00AD08C8">
        <w:t>4 апреля 2020</w:t>
      </w:r>
      <w:r w:rsidRPr="00E71825">
        <w:t xml:space="preserve">г. </w:t>
      </w:r>
      <w:proofErr w:type="spellStart"/>
      <w:r w:rsidRPr="00E71825">
        <w:t>г.Брест</w:t>
      </w:r>
      <w:proofErr w:type="spellEnd"/>
    </w:p>
    <w:p w:rsidR="00E93857" w:rsidRPr="00E71825" w:rsidRDefault="00E93857" w:rsidP="00E93857">
      <w:r w:rsidRPr="00E71825">
        <w:t xml:space="preserve">   Эстафета формируется из участников, выполнивших норматив отбора в индивидуальных номерах программы.</w:t>
      </w:r>
    </w:p>
    <w:p w:rsidR="00FE6670" w:rsidRPr="00E71825" w:rsidRDefault="00AD08C8" w:rsidP="00E93857">
      <w:r>
        <w:t xml:space="preserve">   Выездной состав на Первенство</w:t>
      </w:r>
      <w:r w:rsidR="00E93857" w:rsidRPr="00E71825">
        <w:t xml:space="preserve"> Европы среди юниоров ут</w:t>
      </w:r>
      <w:r w:rsidR="00DB7003" w:rsidRPr="00E71825">
        <w:t xml:space="preserve">верждается тренерским советом </w:t>
      </w:r>
      <w:r w:rsidR="008764FC" w:rsidRPr="00E71825">
        <w:t>0</w:t>
      </w:r>
      <w:r>
        <w:t>4</w:t>
      </w:r>
      <w:r w:rsidR="00DB7003" w:rsidRPr="00E71825">
        <w:t xml:space="preserve"> </w:t>
      </w:r>
      <w:r w:rsidR="008764FC" w:rsidRPr="00E71825">
        <w:t>апреля</w:t>
      </w:r>
      <w:r w:rsidR="005C5A1E">
        <w:t xml:space="preserve"> 2020</w:t>
      </w:r>
      <w:r w:rsidR="00E93857" w:rsidRPr="00E71825">
        <w:t xml:space="preserve">г. на </w:t>
      </w:r>
      <w:r w:rsidR="008764FC" w:rsidRPr="00E71825">
        <w:t>Первенстве</w:t>
      </w:r>
      <w:r w:rsidR="00E93857" w:rsidRPr="00E71825">
        <w:t xml:space="preserve"> Республики Беларусь.</w:t>
      </w:r>
      <w:r w:rsidR="007C0467" w:rsidRPr="00E71825">
        <w:t xml:space="preserve"> </w:t>
      </w:r>
      <w:r w:rsidR="005F4996" w:rsidRPr="00E71825">
        <w:t>Спортсмены, показавшие высокие спортивные результаты, но не выполнившие отборочный норматив могут быть включены в состав сборной команды для участия в соревнованиях по решению главного тренерского совета</w:t>
      </w:r>
    </w:p>
    <w:p w:rsidR="005F4996" w:rsidRPr="00E71825" w:rsidRDefault="005F4996" w:rsidP="00E93857"/>
    <w:p w:rsidR="00E93857" w:rsidRPr="00E71825" w:rsidRDefault="00E93857" w:rsidP="00E93857">
      <w:r w:rsidRPr="00E71825">
        <w:t xml:space="preserve">       </w:t>
      </w:r>
      <w:r w:rsidR="00053D22" w:rsidRPr="00E71825">
        <w:t xml:space="preserve">  </w:t>
      </w:r>
      <w:r w:rsidR="00AD08C8">
        <w:t>НОРМАТИВЫ ОТБОРА НА ПЕРВЕНСТВО</w:t>
      </w:r>
      <w:r w:rsidRPr="00E71825">
        <w:t xml:space="preserve"> ЕВРОПЫ СРЕДИ ЮНИОРОВ                                                        </w:t>
      </w:r>
    </w:p>
    <w:p w:rsidR="00E71825" w:rsidRDefault="00E93857" w:rsidP="00E93857">
      <w:r w:rsidRPr="00E71825">
        <w:t xml:space="preserve">                            </w:t>
      </w:r>
      <w:r w:rsidR="00053D22" w:rsidRPr="00E71825">
        <w:t xml:space="preserve">  </w:t>
      </w:r>
      <w:r w:rsidR="006128A6" w:rsidRPr="00E71825">
        <w:t>0</w:t>
      </w:r>
      <w:r w:rsidR="00AD08C8">
        <w:t>8 июля - 12 июля 2020</w:t>
      </w:r>
      <w:r w:rsidR="006128A6" w:rsidRPr="00E71825">
        <w:t xml:space="preserve">г. </w:t>
      </w:r>
      <w:proofErr w:type="spellStart"/>
      <w:r w:rsidR="00AD08C8">
        <w:t>г.Абердин</w:t>
      </w:r>
      <w:proofErr w:type="spellEnd"/>
      <w:r w:rsidR="00AD08C8">
        <w:t xml:space="preserve"> (Великобритания</w:t>
      </w:r>
      <w:r w:rsidR="005F4996" w:rsidRPr="00E71825">
        <w:t>)</w:t>
      </w:r>
      <w:r w:rsidRPr="00E71825">
        <w:t xml:space="preserve">    </w:t>
      </w:r>
    </w:p>
    <w:p w:rsidR="00E93857" w:rsidRPr="00E71825" w:rsidRDefault="00E93857" w:rsidP="00E93857">
      <w:r w:rsidRPr="00E71825"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3240"/>
        <w:gridCol w:w="3290"/>
      </w:tblGrid>
      <w:tr w:rsidR="00E93857" w:rsidRPr="00E71825" w:rsidTr="003D3AAF">
        <w:trPr>
          <w:trHeight w:val="924"/>
        </w:trPr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       Дистанция</w:t>
            </w:r>
          </w:p>
        </w:tc>
        <w:tc>
          <w:tcPr>
            <w:tcW w:w="3240" w:type="dxa"/>
          </w:tcPr>
          <w:p w:rsidR="00E93857" w:rsidRPr="00E71825" w:rsidRDefault="00E93857" w:rsidP="003D3AAF">
            <w:r w:rsidRPr="00E71825">
              <w:t xml:space="preserve">                  Юниоры      </w:t>
            </w:r>
            <w:r w:rsidRPr="00E71825">
              <w:rPr>
                <w:lang w:val="en-US"/>
              </w:rPr>
              <w:t xml:space="preserve">       </w:t>
            </w:r>
          </w:p>
        </w:tc>
        <w:tc>
          <w:tcPr>
            <w:tcW w:w="3290" w:type="dxa"/>
          </w:tcPr>
          <w:p w:rsidR="00E93857" w:rsidRPr="00E71825" w:rsidRDefault="00E93857" w:rsidP="003D3AAF">
            <w:r w:rsidRPr="00E71825">
              <w:t xml:space="preserve">                  Юниорки</w:t>
            </w:r>
            <w:r w:rsidRPr="00E71825">
              <w:rPr>
                <w:lang w:val="en-US"/>
              </w:rPr>
              <w:t xml:space="preserve">     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50м вольный стиль</w:t>
            </w:r>
          </w:p>
        </w:tc>
        <w:tc>
          <w:tcPr>
            <w:tcW w:w="3240" w:type="dxa"/>
          </w:tcPr>
          <w:p w:rsidR="00E93857" w:rsidRPr="00E71825" w:rsidRDefault="008E0EF0" w:rsidP="004F36C4">
            <w:pPr>
              <w:jc w:val="center"/>
            </w:pPr>
            <w:r>
              <w:t>23,41</w:t>
            </w:r>
          </w:p>
        </w:tc>
        <w:tc>
          <w:tcPr>
            <w:tcW w:w="3290" w:type="dxa"/>
          </w:tcPr>
          <w:p w:rsidR="00E93857" w:rsidRPr="00E71825" w:rsidRDefault="00FB4304" w:rsidP="00912C99">
            <w:pPr>
              <w:jc w:val="center"/>
            </w:pPr>
            <w:r>
              <w:t>26,22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100м вольный стиль</w:t>
            </w:r>
          </w:p>
        </w:tc>
        <w:tc>
          <w:tcPr>
            <w:tcW w:w="3240" w:type="dxa"/>
          </w:tcPr>
          <w:p w:rsidR="00E93857" w:rsidRPr="00E71825" w:rsidRDefault="008E0EF0" w:rsidP="003B4863">
            <w:pPr>
              <w:jc w:val="center"/>
            </w:pPr>
            <w:r>
              <w:t>50,76</w:t>
            </w:r>
          </w:p>
        </w:tc>
        <w:tc>
          <w:tcPr>
            <w:tcW w:w="3290" w:type="dxa"/>
          </w:tcPr>
          <w:p w:rsidR="00E93857" w:rsidRPr="00E71825" w:rsidRDefault="00FB4304" w:rsidP="005258AD">
            <w:pPr>
              <w:jc w:val="center"/>
            </w:pPr>
            <w:r>
              <w:t>56,58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200м вольный стиль</w:t>
            </w:r>
          </w:p>
        </w:tc>
        <w:tc>
          <w:tcPr>
            <w:tcW w:w="3240" w:type="dxa"/>
          </w:tcPr>
          <w:p w:rsidR="00E93857" w:rsidRPr="00E71825" w:rsidRDefault="008E0EF0" w:rsidP="003B4863">
            <w:pPr>
              <w:jc w:val="center"/>
            </w:pPr>
            <w:r>
              <w:t>1.51,76</w:t>
            </w:r>
          </w:p>
        </w:tc>
        <w:tc>
          <w:tcPr>
            <w:tcW w:w="3290" w:type="dxa"/>
          </w:tcPr>
          <w:p w:rsidR="00E93857" w:rsidRPr="00E71825" w:rsidRDefault="00FB4304" w:rsidP="005258AD">
            <w:pPr>
              <w:jc w:val="center"/>
            </w:pPr>
            <w:r>
              <w:t>2.02,90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400м вольный стиль</w:t>
            </w:r>
          </w:p>
        </w:tc>
        <w:tc>
          <w:tcPr>
            <w:tcW w:w="3240" w:type="dxa"/>
          </w:tcPr>
          <w:p w:rsidR="00E93857" w:rsidRPr="00E71825" w:rsidRDefault="008E0EF0" w:rsidP="00912C99">
            <w:pPr>
              <w:jc w:val="center"/>
            </w:pPr>
            <w:r>
              <w:t>3.56,47</w:t>
            </w:r>
          </w:p>
        </w:tc>
        <w:tc>
          <w:tcPr>
            <w:tcW w:w="3290" w:type="dxa"/>
          </w:tcPr>
          <w:p w:rsidR="00E93857" w:rsidRPr="00E71825" w:rsidRDefault="00FB4304" w:rsidP="00912C99">
            <w:pPr>
              <w:jc w:val="center"/>
            </w:pPr>
            <w:r>
              <w:t>4.19,03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800м вольный стиль</w:t>
            </w:r>
          </w:p>
        </w:tc>
        <w:tc>
          <w:tcPr>
            <w:tcW w:w="3240" w:type="dxa"/>
          </w:tcPr>
          <w:p w:rsidR="00E93857" w:rsidRPr="00E71825" w:rsidRDefault="008E0EF0" w:rsidP="00912C99">
            <w:pPr>
              <w:jc w:val="center"/>
            </w:pPr>
            <w:r>
              <w:t>8.15,18</w:t>
            </w:r>
          </w:p>
        </w:tc>
        <w:tc>
          <w:tcPr>
            <w:tcW w:w="3290" w:type="dxa"/>
          </w:tcPr>
          <w:p w:rsidR="00E93857" w:rsidRPr="00E71825" w:rsidRDefault="00FB4304" w:rsidP="00912C99">
            <w:pPr>
              <w:tabs>
                <w:tab w:val="left" w:pos="2235"/>
                <w:tab w:val="right" w:pos="3074"/>
              </w:tabs>
              <w:jc w:val="center"/>
            </w:pPr>
            <w:r>
              <w:t>8.59,97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1500м вольный стиль</w:t>
            </w:r>
          </w:p>
        </w:tc>
        <w:tc>
          <w:tcPr>
            <w:tcW w:w="3240" w:type="dxa"/>
          </w:tcPr>
          <w:p w:rsidR="00E93857" w:rsidRPr="00E71825" w:rsidRDefault="008E0EF0" w:rsidP="00912C99">
            <w:pPr>
              <w:jc w:val="center"/>
            </w:pPr>
            <w:r>
              <w:t>15.50,94</w:t>
            </w:r>
          </w:p>
        </w:tc>
        <w:tc>
          <w:tcPr>
            <w:tcW w:w="3290" w:type="dxa"/>
          </w:tcPr>
          <w:p w:rsidR="00E93857" w:rsidRPr="00E71825" w:rsidRDefault="00FB4304" w:rsidP="00912C99">
            <w:pPr>
              <w:jc w:val="center"/>
            </w:pPr>
            <w:r>
              <w:t>17.11,30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50м на спине</w:t>
            </w:r>
          </w:p>
        </w:tc>
        <w:tc>
          <w:tcPr>
            <w:tcW w:w="3240" w:type="dxa"/>
          </w:tcPr>
          <w:p w:rsidR="00E93857" w:rsidRPr="00E71825" w:rsidRDefault="008E0EF0" w:rsidP="008D74A4">
            <w:pPr>
              <w:jc w:val="center"/>
            </w:pPr>
            <w:r>
              <w:t>26,17</w:t>
            </w:r>
          </w:p>
        </w:tc>
        <w:tc>
          <w:tcPr>
            <w:tcW w:w="3290" w:type="dxa"/>
          </w:tcPr>
          <w:p w:rsidR="00E93857" w:rsidRPr="00E71825" w:rsidRDefault="00162344" w:rsidP="00912C99">
            <w:pPr>
              <w:jc w:val="center"/>
            </w:pPr>
            <w:r>
              <w:t>29,14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100м на спине</w:t>
            </w:r>
          </w:p>
        </w:tc>
        <w:tc>
          <w:tcPr>
            <w:tcW w:w="3240" w:type="dxa"/>
          </w:tcPr>
          <w:p w:rsidR="00E93857" w:rsidRPr="00E71825" w:rsidRDefault="008E0EF0" w:rsidP="00B94C29">
            <w:pPr>
              <w:tabs>
                <w:tab w:val="right" w:pos="3024"/>
              </w:tabs>
              <w:jc w:val="center"/>
            </w:pPr>
            <w:r>
              <w:t>56,50</w:t>
            </w:r>
          </w:p>
        </w:tc>
        <w:tc>
          <w:tcPr>
            <w:tcW w:w="3290" w:type="dxa"/>
          </w:tcPr>
          <w:p w:rsidR="00E93857" w:rsidRPr="00E71825" w:rsidRDefault="00162344" w:rsidP="004D3337">
            <w:pPr>
              <w:tabs>
                <w:tab w:val="right" w:pos="3074"/>
              </w:tabs>
              <w:jc w:val="center"/>
            </w:pPr>
            <w:r>
              <w:t>1.03,61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200м на спине</w:t>
            </w:r>
          </w:p>
        </w:tc>
        <w:tc>
          <w:tcPr>
            <w:tcW w:w="3240" w:type="dxa"/>
          </w:tcPr>
          <w:p w:rsidR="00E93857" w:rsidRPr="00E71825" w:rsidRDefault="008E0EF0" w:rsidP="00B94C29">
            <w:pPr>
              <w:jc w:val="center"/>
            </w:pPr>
            <w:r>
              <w:t>2.02,64</w:t>
            </w:r>
          </w:p>
        </w:tc>
        <w:tc>
          <w:tcPr>
            <w:tcW w:w="3290" w:type="dxa"/>
          </w:tcPr>
          <w:p w:rsidR="00E93857" w:rsidRPr="00E71825" w:rsidRDefault="00162344" w:rsidP="004D3337">
            <w:pPr>
              <w:jc w:val="center"/>
            </w:pPr>
            <w:r>
              <w:t>2.17,60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50м брасс</w:t>
            </w:r>
          </w:p>
        </w:tc>
        <w:tc>
          <w:tcPr>
            <w:tcW w:w="3240" w:type="dxa"/>
          </w:tcPr>
          <w:p w:rsidR="00E93857" w:rsidRPr="00E71825" w:rsidRDefault="008E0EF0" w:rsidP="008D74A4">
            <w:pPr>
              <w:jc w:val="center"/>
            </w:pPr>
            <w:r>
              <w:t>28,69</w:t>
            </w:r>
          </w:p>
        </w:tc>
        <w:tc>
          <w:tcPr>
            <w:tcW w:w="3290" w:type="dxa"/>
          </w:tcPr>
          <w:p w:rsidR="00E93857" w:rsidRPr="00E71825" w:rsidRDefault="00162344" w:rsidP="00912C99">
            <w:pPr>
              <w:jc w:val="center"/>
            </w:pPr>
            <w:r>
              <w:t>32,35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100м брасс</w:t>
            </w:r>
          </w:p>
        </w:tc>
        <w:tc>
          <w:tcPr>
            <w:tcW w:w="3240" w:type="dxa"/>
          </w:tcPr>
          <w:p w:rsidR="00E93857" w:rsidRPr="00E71825" w:rsidRDefault="008E0EF0" w:rsidP="00B94C29">
            <w:pPr>
              <w:jc w:val="center"/>
            </w:pPr>
            <w:r>
              <w:t>1.03,80</w:t>
            </w:r>
          </w:p>
        </w:tc>
        <w:tc>
          <w:tcPr>
            <w:tcW w:w="3290" w:type="dxa"/>
          </w:tcPr>
          <w:p w:rsidR="00E93857" w:rsidRPr="00E71825" w:rsidRDefault="00162344" w:rsidP="005B41BF">
            <w:pPr>
              <w:jc w:val="center"/>
            </w:pPr>
            <w:r>
              <w:t>1.11,55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200м брасс</w:t>
            </w:r>
          </w:p>
        </w:tc>
        <w:tc>
          <w:tcPr>
            <w:tcW w:w="3240" w:type="dxa"/>
          </w:tcPr>
          <w:p w:rsidR="00E93857" w:rsidRPr="00E71825" w:rsidRDefault="008E0EF0" w:rsidP="00114BA4">
            <w:pPr>
              <w:jc w:val="center"/>
            </w:pPr>
            <w:r>
              <w:t>2.17,83</w:t>
            </w:r>
          </w:p>
        </w:tc>
        <w:tc>
          <w:tcPr>
            <w:tcW w:w="3290" w:type="dxa"/>
          </w:tcPr>
          <w:p w:rsidR="00E93857" w:rsidRPr="00E71825" w:rsidRDefault="00162344" w:rsidP="005B41BF">
            <w:pPr>
              <w:jc w:val="center"/>
            </w:pPr>
            <w:r>
              <w:t>2.31,72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50м баттерфляй</w:t>
            </w:r>
          </w:p>
        </w:tc>
        <w:tc>
          <w:tcPr>
            <w:tcW w:w="3240" w:type="dxa"/>
          </w:tcPr>
          <w:p w:rsidR="00E93857" w:rsidRPr="00E71825" w:rsidRDefault="008E0EF0" w:rsidP="008D74A4">
            <w:pPr>
              <w:jc w:val="center"/>
            </w:pPr>
            <w:r>
              <w:t>24,35</w:t>
            </w:r>
          </w:p>
        </w:tc>
        <w:tc>
          <w:tcPr>
            <w:tcW w:w="3290" w:type="dxa"/>
          </w:tcPr>
          <w:p w:rsidR="00E93857" w:rsidRPr="00E71825" w:rsidRDefault="00162344" w:rsidP="003049B3">
            <w:pPr>
              <w:jc w:val="center"/>
            </w:pPr>
            <w:r>
              <w:t>27,46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100м баттерфляй</w:t>
            </w:r>
          </w:p>
        </w:tc>
        <w:tc>
          <w:tcPr>
            <w:tcW w:w="3240" w:type="dxa"/>
          </w:tcPr>
          <w:p w:rsidR="00E93857" w:rsidRPr="00E71825" w:rsidRDefault="00FB4304" w:rsidP="00114BA4">
            <w:pPr>
              <w:jc w:val="center"/>
            </w:pPr>
            <w:r>
              <w:t>54,85</w:t>
            </w:r>
          </w:p>
        </w:tc>
        <w:tc>
          <w:tcPr>
            <w:tcW w:w="3290" w:type="dxa"/>
          </w:tcPr>
          <w:p w:rsidR="00E93857" w:rsidRPr="00E71825" w:rsidRDefault="008A7D08" w:rsidP="00777818">
            <w:pPr>
              <w:jc w:val="center"/>
            </w:pPr>
            <w:r>
              <w:t>1.01,35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200м баттерфляй</w:t>
            </w:r>
          </w:p>
        </w:tc>
        <w:tc>
          <w:tcPr>
            <w:tcW w:w="3240" w:type="dxa"/>
          </w:tcPr>
          <w:p w:rsidR="00E93857" w:rsidRPr="00E71825" w:rsidRDefault="00FB4304" w:rsidP="00114BA4">
            <w:pPr>
              <w:jc w:val="center"/>
            </w:pPr>
            <w:r>
              <w:t>2.02,97</w:t>
            </w:r>
          </w:p>
        </w:tc>
        <w:tc>
          <w:tcPr>
            <w:tcW w:w="3290" w:type="dxa"/>
          </w:tcPr>
          <w:p w:rsidR="00E93857" w:rsidRPr="00E71825" w:rsidRDefault="008A7D08" w:rsidP="00777818">
            <w:pPr>
              <w:jc w:val="center"/>
            </w:pPr>
            <w:r>
              <w:t>2.15,64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200м комплекс</w:t>
            </w:r>
          </w:p>
        </w:tc>
        <w:tc>
          <w:tcPr>
            <w:tcW w:w="3240" w:type="dxa"/>
          </w:tcPr>
          <w:p w:rsidR="00E93857" w:rsidRPr="00E71825" w:rsidRDefault="00FB4304" w:rsidP="00114BA4">
            <w:pPr>
              <w:jc w:val="center"/>
            </w:pPr>
            <w:r>
              <w:t>2.05,07</w:t>
            </w:r>
          </w:p>
        </w:tc>
        <w:tc>
          <w:tcPr>
            <w:tcW w:w="3290" w:type="dxa"/>
          </w:tcPr>
          <w:p w:rsidR="00E93857" w:rsidRPr="00E71825" w:rsidRDefault="008A7D08" w:rsidP="00777818">
            <w:pPr>
              <w:jc w:val="center"/>
            </w:pPr>
            <w:r>
              <w:t>2.19,06</w:t>
            </w:r>
          </w:p>
        </w:tc>
      </w:tr>
      <w:tr w:rsidR="00E93857" w:rsidRPr="00E71825" w:rsidTr="003D3AAF">
        <w:tc>
          <w:tcPr>
            <w:tcW w:w="3890" w:type="dxa"/>
          </w:tcPr>
          <w:p w:rsidR="00E93857" w:rsidRPr="00E71825" w:rsidRDefault="00E93857" w:rsidP="003D3AAF">
            <w:r w:rsidRPr="00E71825">
              <w:t xml:space="preserve">             400м комплекс</w:t>
            </w:r>
          </w:p>
        </w:tc>
        <w:tc>
          <w:tcPr>
            <w:tcW w:w="3240" w:type="dxa"/>
          </w:tcPr>
          <w:p w:rsidR="00E93857" w:rsidRPr="00E71825" w:rsidRDefault="00FB4304" w:rsidP="00912C99">
            <w:pPr>
              <w:jc w:val="center"/>
            </w:pPr>
            <w:r>
              <w:t>4.30,89</w:t>
            </w:r>
          </w:p>
        </w:tc>
        <w:tc>
          <w:tcPr>
            <w:tcW w:w="3290" w:type="dxa"/>
          </w:tcPr>
          <w:p w:rsidR="00E93857" w:rsidRPr="00E71825" w:rsidRDefault="008A7D08" w:rsidP="00912C99">
            <w:pPr>
              <w:jc w:val="center"/>
            </w:pPr>
            <w:r>
              <w:t>4.59,43</w:t>
            </w:r>
          </w:p>
        </w:tc>
      </w:tr>
    </w:tbl>
    <w:p w:rsidR="0011646D" w:rsidRPr="00E71825" w:rsidRDefault="0011646D" w:rsidP="00E93857"/>
    <w:sectPr w:rsidR="0011646D" w:rsidRPr="00E71825" w:rsidSect="000840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57FE"/>
    <w:multiLevelType w:val="hybridMultilevel"/>
    <w:tmpl w:val="3C3A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38A9"/>
    <w:multiLevelType w:val="hybridMultilevel"/>
    <w:tmpl w:val="C314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857"/>
    <w:rsid w:val="00000612"/>
    <w:rsid w:val="00015067"/>
    <w:rsid w:val="00024DDF"/>
    <w:rsid w:val="00034330"/>
    <w:rsid w:val="000442B2"/>
    <w:rsid w:val="00053D22"/>
    <w:rsid w:val="00065E02"/>
    <w:rsid w:val="00114BA4"/>
    <w:rsid w:val="0011646D"/>
    <w:rsid w:val="00127DAF"/>
    <w:rsid w:val="00162344"/>
    <w:rsid w:val="00181551"/>
    <w:rsid w:val="001A1094"/>
    <w:rsid w:val="001C37FB"/>
    <w:rsid w:val="001D2D6E"/>
    <w:rsid w:val="001E0133"/>
    <w:rsid w:val="001E4D33"/>
    <w:rsid w:val="001E61F7"/>
    <w:rsid w:val="00224907"/>
    <w:rsid w:val="0026192F"/>
    <w:rsid w:val="00270159"/>
    <w:rsid w:val="002A33F3"/>
    <w:rsid w:val="002B2A90"/>
    <w:rsid w:val="002C383A"/>
    <w:rsid w:val="002F0323"/>
    <w:rsid w:val="00301ABF"/>
    <w:rsid w:val="003049B3"/>
    <w:rsid w:val="00304D5B"/>
    <w:rsid w:val="0031030F"/>
    <w:rsid w:val="003174D2"/>
    <w:rsid w:val="003A3EAD"/>
    <w:rsid w:val="003A630A"/>
    <w:rsid w:val="003B0EBD"/>
    <w:rsid w:val="003B4863"/>
    <w:rsid w:val="003F52E0"/>
    <w:rsid w:val="00424497"/>
    <w:rsid w:val="00481AB3"/>
    <w:rsid w:val="004B6B4B"/>
    <w:rsid w:val="004D0DC8"/>
    <w:rsid w:val="004D3337"/>
    <w:rsid w:val="004F36C4"/>
    <w:rsid w:val="005258AD"/>
    <w:rsid w:val="00542E87"/>
    <w:rsid w:val="005633EF"/>
    <w:rsid w:val="005B1C82"/>
    <w:rsid w:val="005B41BF"/>
    <w:rsid w:val="005B71E7"/>
    <w:rsid w:val="005C5A1E"/>
    <w:rsid w:val="005F4996"/>
    <w:rsid w:val="00600C4D"/>
    <w:rsid w:val="00605735"/>
    <w:rsid w:val="006128A6"/>
    <w:rsid w:val="00622D28"/>
    <w:rsid w:val="0063050D"/>
    <w:rsid w:val="00683C38"/>
    <w:rsid w:val="0069638A"/>
    <w:rsid w:val="006A68B5"/>
    <w:rsid w:val="006B2193"/>
    <w:rsid w:val="0071589F"/>
    <w:rsid w:val="00744128"/>
    <w:rsid w:val="0074614F"/>
    <w:rsid w:val="0076313D"/>
    <w:rsid w:val="00766757"/>
    <w:rsid w:val="00777818"/>
    <w:rsid w:val="007C0467"/>
    <w:rsid w:val="007F2969"/>
    <w:rsid w:val="008164E2"/>
    <w:rsid w:val="008764FC"/>
    <w:rsid w:val="008774D4"/>
    <w:rsid w:val="008A7D08"/>
    <w:rsid w:val="008B1359"/>
    <w:rsid w:val="008D74A4"/>
    <w:rsid w:val="008E0EF0"/>
    <w:rsid w:val="00912C99"/>
    <w:rsid w:val="00934022"/>
    <w:rsid w:val="0094061C"/>
    <w:rsid w:val="009832AA"/>
    <w:rsid w:val="009D3083"/>
    <w:rsid w:val="009F773D"/>
    <w:rsid w:val="00A1643E"/>
    <w:rsid w:val="00AA0B1D"/>
    <w:rsid w:val="00AD08C8"/>
    <w:rsid w:val="00AF0FCF"/>
    <w:rsid w:val="00B779DD"/>
    <w:rsid w:val="00B87146"/>
    <w:rsid w:val="00B94C29"/>
    <w:rsid w:val="00C03EE2"/>
    <w:rsid w:val="00CC4BE3"/>
    <w:rsid w:val="00CD08DF"/>
    <w:rsid w:val="00CD615B"/>
    <w:rsid w:val="00CE4EF9"/>
    <w:rsid w:val="00D27DAD"/>
    <w:rsid w:val="00D348EE"/>
    <w:rsid w:val="00D432DD"/>
    <w:rsid w:val="00D71274"/>
    <w:rsid w:val="00D737C2"/>
    <w:rsid w:val="00D869CB"/>
    <w:rsid w:val="00DB7003"/>
    <w:rsid w:val="00DD60A2"/>
    <w:rsid w:val="00DF29EF"/>
    <w:rsid w:val="00E34A39"/>
    <w:rsid w:val="00E376E8"/>
    <w:rsid w:val="00E71825"/>
    <w:rsid w:val="00E91250"/>
    <w:rsid w:val="00E93857"/>
    <w:rsid w:val="00EB5EBE"/>
    <w:rsid w:val="00ED7CA8"/>
    <w:rsid w:val="00F361E1"/>
    <w:rsid w:val="00FB4304"/>
    <w:rsid w:val="00FB4D58"/>
    <w:rsid w:val="00FC2DEA"/>
    <w:rsid w:val="00FC7DD5"/>
    <w:rsid w:val="00FD16A7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0150"/>
  <w15:docId w15:val="{3F702BB6-B11E-4F7E-A4B3-BE52FDCF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Закутнев Марк</cp:lastModifiedBy>
  <cp:revision>9</cp:revision>
  <cp:lastPrinted>2018-10-08T10:31:00Z</cp:lastPrinted>
  <dcterms:created xsi:type="dcterms:W3CDTF">2018-09-24T08:00:00Z</dcterms:created>
  <dcterms:modified xsi:type="dcterms:W3CDTF">2019-10-07T07:28:00Z</dcterms:modified>
</cp:coreProperties>
</file>